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5E38FAC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82611">
        <w:rPr>
          <w:rFonts w:ascii="GHEA Grapalat" w:hAnsi="GHEA Grapalat"/>
          <w:lang w:val="hy-AM"/>
        </w:rPr>
        <w:t>04</w:t>
      </w:r>
      <w:r w:rsidR="00BF3D1D">
        <w:rPr>
          <w:rFonts w:ascii="GHEA Grapalat" w:hAnsi="GHEA Grapalat"/>
          <w:lang w:val="hy-AM"/>
        </w:rPr>
        <w:t>.0</w:t>
      </w:r>
      <w:r w:rsidR="00882611">
        <w:rPr>
          <w:rFonts w:ascii="GHEA Grapalat" w:hAnsi="GHEA Grapalat"/>
          <w:lang w:val="hy-AM"/>
        </w:rPr>
        <w:t>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65951063"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882611">
        <w:rPr>
          <w:rFonts w:ascii="GHEA Grapalat" w:hAnsi="GHEA Grapalat"/>
        </w:rPr>
        <w:t>26/96</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37FAD1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882611">
        <w:rPr>
          <w:rFonts w:ascii="GHEA Grapalat" w:hAnsi="GHEA Grapalat"/>
          <w:b/>
          <w:bCs/>
          <w:iCs/>
          <w:lang w:val="hy-AM"/>
        </w:rPr>
        <w:t>по техническому надзору за качеством работ, требующих неотложного выполнения на территории административного района Ачапняк города Еревана, а также работ по ремонту футбольного поля во дворе здания по адресу: ул. Шинарарнери, 15/1</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09C422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882611">
        <w:rPr>
          <w:rFonts w:ascii="GHEA Grapalat" w:hAnsi="GHEA Grapalat"/>
          <w:b/>
          <w:bCs/>
          <w:lang w:val="hy-AM"/>
        </w:rPr>
        <w:t>17.06.2026</w:t>
      </w:r>
      <w:r w:rsidR="00211F12">
        <w:rPr>
          <w:rFonts w:ascii="GHEA Grapalat" w:hAnsi="GHEA Grapalat"/>
          <w:b/>
          <w:bCs/>
          <w:lang w:val="hy-AM"/>
        </w:rPr>
        <w:t xml:space="preserve">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B40631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01833" w:rsidRPr="00E01833">
        <w:rPr>
          <w:rFonts w:ascii="GHEA Grapalat" w:hAnsi="GHEA Grapalat"/>
          <w:b/>
          <w:bCs/>
          <w:lang w:val="hy-AM"/>
        </w:rPr>
        <w:t>09:00</w:t>
      </w:r>
      <w:r w:rsidR="00E01833">
        <w:rPr>
          <w:rFonts w:ascii="GHEA Grapalat" w:hAnsi="GHEA Grapalat"/>
          <w:b/>
          <w:bCs/>
          <w:sz w:val="20"/>
          <w:szCs w:val="20"/>
          <w:lang w:val="af-ZA"/>
        </w:rPr>
        <w:t xml:space="preserve"> </w:t>
      </w:r>
      <w:r w:rsidRPr="00051B69">
        <w:rPr>
          <w:rFonts w:ascii="GHEA Grapalat" w:hAnsi="GHEA Grapalat"/>
          <w:b/>
          <w:bCs/>
        </w:rPr>
        <w:t xml:space="preserve">часов </w:t>
      </w:r>
      <w:r w:rsidR="00882611">
        <w:rPr>
          <w:rFonts w:ascii="GHEA Grapalat" w:hAnsi="GHEA Grapalat"/>
          <w:b/>
          <w:bCs/>
          <w:lang w:val="hy-AM"/>
        </w:rPr>
        <w:t>17.06.2026</w:t>
      </w:r>
      <w:r w:rsidR="00211F12">
        <w:rPr>
          <w:rFonts w:ascii="GHEA Grapalat" w:hAnsi="GHEA Grapalat"/>
          <w:b/>
          <w:bCs/>
          <w:lang w:val="hy-AM"/>
        </w:rPr>
        <w:t xml:space="preserve">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F2E8569"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882611">
        <w:rPr>
          <w:rFonts w:ascii="GHEA Grapalat" w:hAnsi="GHEA Grapalat"/>
        </w:rPr>
        <w:t>ПО ТЕХНИЧЕСКОМУ НАДЗОРУ ЗА КАЧЕСТВОМ РАБОТ, ТРЕБУЮЩИХ НЕОТЛОЖНОГО ВЫПОЛНЕНИЯ НА ТЕРРИТОРИИ АДМИНИСТРАТИВНОГО РАЙОНА АЧАПНЯК ГОРОДА ЕРЕВАНА, А ТАКЖЕ РАБОТ ПО РЕМОНТУ ФУТБОЛЬНОГО ПОЛЯ ВО ДВОРЕ ЗДАНИЯ ПО АДРЕСУ: УЛ. ШИНАРАРНЕРИ, 15/1</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34FD2A9" w:rsidR="00051B69" w:rsidRPr="00864D84" w:rsidRDefault="00BF3D1D" w:rsidP="00BF3D1D">
      <w:pPr>
        <w:widowControl w:val="0"/>
        <w:spacing w:after="160"/>
        <w:jc w:val="center"/>
        <w:rPr>
          <w:rFonts w:ascii="GHEA Grapalat" w:hAnsi="GHEA Grapalat"/>
          <w:i/>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62F6D15F" w:rsidR="00051B69" w:rsidRPr="00BF3D1D" w:rsidRDefault="0014048D" w:rsidP="00BF3D1D">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882611">
        <w:rPr>
          <w:rFonts w:ascii="GHEA Grapalat" w:hAnsi="GHEA Grapalat"/>
          <w:b/>
        </w:rPr>
        <w:t>ПО ТЕХНИЧЕСКОМУ НАДЗОРУ ЗА КАЧЕСТВОМ РАБОТ, ТРЕБУЮЩИХ НЕОТЛОЖНОГО ВЫПОЛНЕНИЯ НА ТЕРРИТОРИИ АДМИНИСТРАТИВНОГО РАЙОНА АЧАПНЯК ГОРОДА ЕРЕВАНА, А ТАКЖЕ РАБОТ ПО РЕМОНТУ ФУТБОЛЬНОГО ПОЛЯ ВО ДВОРЕ ЗДАНИЯ ПО АДРЕСУ: УЛ. ШИНАРАРНЕРИ, 15/1</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F4FF08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882611">
        <w:rPr>
          <w:rFonts w:ascii="GHEA Grapalat" w:hAnsi="GHEA Grapalat"/>
          <w:spacing w:val="-6"/>
        </w:rPr>
        <w:t>26/96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53DDA81"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882611">
        <w:rPr>
          <w:rFonts w:ascii="GHEA Grapalat" w:hAnsi="GHEA Grapalat"/>
          <w:b/>
          <w:bCs/>
        </w:rPr>
        <w:t>по техническому надзору за качеством работ, требующих неотложного выполнения на территории административного района Ачапняк города Еревана, а также работ по ремонту футбольного поля во дворе здания по адресу: ул. Шинарарнери, 15/1</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864D84">
        <w:rPr>
          <w:rFonts w:ascii="GHEA Grapalat" w:hAnsi="GHEA Grapalat"/>
          <w:lang w:val="hy-AM"/>
        </w:rPr>
        <w:t>4</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17D3D387" w14:textId="28A9F94F" w:rsidR="00CD0DEF" w:rsidRPr="00FB2BEA" w:rsidRDefault="00882611" w:rsidP="00CD0DEF">
            <w:pPr>
              <w:widowControl w:val="0"/>
              <w:spacing w:after="120"/>
              <w:jc w:val="center"/>
              <w:rPr>
                <w:rFonts w:ascii="GHEA Grapalat" w:hAnsi="GHEA Grapalat"/>
                <w:lang w:val="hy-AM"/>
              </w:rPr>
            </w:pPr>
            <w:r w:rsidRPr="00882611">
              <w:rPr>
                <w:rFonts w:ascii="GHEA Grapalat" w:hAnsi="GHEA Grapalat"/>
                <w:b/>
                <w:bCs/>
                <w:lang w:val="hy-AM"/>
              </w:rPr>
              <w:t>600000</w:t>
            </w:r>
          </w:p>
        </w:tc>
        <w:tc>
          <w:tcPr>
            <w:tcW w:w="6317" w:type="dxa"/>
            <w:vAlign w:val="center"/>
          </w:tcPr>
          <w:p w14:paraId="3466AB8C" w14:textId="5B8638E9" w:rsidR="00CD0DEF" w:rsidRPr="00CD0DEF" w:rsidRDefault="00882611" w:rsidP="00CD0DEF">
            <w:pPr>
              <w:widowControl w:val="0"/>
              <w:spacing w:after="120"/>
              <w:jc w:val="center"/>
              <w:rPr>
                <w:rFonts w:ascii="GHEA Grapalat" w:hAnsi="GHEA Grapalat"/>
                <w:lang w:val="hy-AM"/>
              </w:rPr>
            </w:pPr>
            <w:r w:rsidRPr="00882611">
              <w:rPr>
                <w:rFonts w:ascii="GHEA Grapalat" w:hAnsi="GHEA Grapalat"/>
              </w:rPr>
              <w:t>Консультационные услуги по техническому надзору за качеством работ, требующих срочного решения, в административном районе Ачапняк города Еревана.</w:t>
            </w:r>
          </w:p>
        </w:tc>
      </w:tr>
      <w:tr w:rsidR="00864D84" w:rsidRPr="00051B69" w14:paraId="79A0068C" w14:textId="77777777" w:rsidTr="00EA35BC">
        <w:trPr>
          <w:jc w:val="center"/>
        </w:trPr>
        <w:tc>
          <w:tcPr>
            <w:tcW w:w="1035" w:type="dxa"/>
            <w:vAlign w:val="center"/>
          </w:tcPr>
          <w:p w14:paraId="2D02FE82" w14:textId="6E47B0B3"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66EA79F2" w14:textId="58776816" w:rsidR="00864D84" w:rsidRPr="00864D84" w:rsidRDefault="00882611" w:rsidP="00CF6DD9">
            <w:pPr>
              <w:widowControl w:val="0"/>
              <w:spacing w:after="120"/>
              <w:jc w:val="center"/>
              <w:rPr>
                <w:rFonts w:ascii="GHEA Grapalat" w:hAnsi="GHEA Grapalat"/>
                <w:b/>
                <w:bCs/>
                <w:sz w:val="22"/>
                <w:szCs w:val="28"/>
                <w:lang w:val="hy-AM"/>
              </w:rPr>
            </w:pPr>
            <w:r w:rsidRPr="00882611">
              <w:rPr>
                <w:rFonts w:ascii="GHEA Grapalat" w:hAnsi="GHEA Grapalat"/>
                <w:b/>
                <w:bCs/>
                <w:sz w:val="22"/>
                <w:szCs w:val="28"/>
                <w:lang w:val="hy-AM"/>
              </w:rPr>
              <w:t>533209</w:t>
            </w:r>
          </w:p>
        </w:tc>
        <w:tc>
          <w:tcPr>
            <w:tcW w:w="6317" w:type="dxa"/>
            <w:vAlign w:val="center"/>
          </w:tcPr>
          <w:p w14:paraId="4C552602" w14:textId="74737EF6" w:rsidR="00864D84" w:rsidRDefault="00882611" w:rsidP="00CD0DEF">
            <w:pPr>
              <w:widowControl w:val="0"/>
              <w:spacing w:after="120"/>
              <w:jc w:val="center"/>
              <w:rPr>
                <w:rFonts w:ascii="GHEA Grapalat" w:hAnsi="GHEA Grapalat"/>
              </w:rPr>
            </w:pPr>
            <w:r w:rsidRPr="00882611">
              <w:rPr>
                <w:rFonts w:ascii="GHEA Grapalat" w:hAnsi="GHEA Grapalat"/>
              </w:rPr>
              <w:t>Консультационные услуги по техническому надзору за качеством работ по ремонту футбольного поля во дворе здания по адресу: г. Ереван, административный район Ачапняк, ул. Шинарарнер, 15/1.</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lastRenderedPageBreak/>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369125E3" w:rsidR="002F3B28" w:rsidRPr="00882611"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864D84" w:rsidRPr="00864D84">
        <w:rPr>
          <w:rFonts w:ascii="GHEA Grapalat" w:hAnsi="GHEA Grapalat"/>
          <w:b/>
          <w:bCs/>
        </w:rPr>
        <w:t>В штате должен быть задействован как минимум один инженер технического надзора по жилым, общественным и производственным сооружениям</w:t>
      </w:r>
      <w:r w:rsidR="00882611">
        <w:rPr>
          <w:rFonts w:ascii="GHEA Grapalat" w:hAnsi="GHEA Grapalat"/>
          <w:b/>
          <w:bCs/>
          <w:lang w:val="hy-AM"/>
        </w:rPr>
        <w:t>.</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сертификату, выданному комитетом по </w:t>
            </w:r>
            <w:r w:rsidRPr="00D54B46">
              <w:rPr>
                <w:rFonts w:ascii="GHEA Grapalat" w:hAnsi="GHEA Grapalat"/>
                <w:i/>
                <w:iCs/>
              </w:rPr>
              <w:lastRenderedPageBreak/>
              <w:t>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17C1ACC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882611">
        <w:rPr>
          <w:rFonts w:ascii="GHEA Grapalat" w:hAnsi="GHEA Grapalat"/>
          <w:b/>
          <w:bCs/>
          <w:sz w:val="24"/>
          <w:szCs w:val="24"/>
        </w:rPr>
        <w:t>17.06.2026</w:t>
      </w:r>
      <w:r w:rsidR="00211F12">
        <w:rPr>
          <w:rFonts w:ascii="GHEA Grapalat" w:hAnsi="GHEA Grapalat"/>
          <w:b/>
          <w:bCs/>
          <w:sz w:val="24"/>
          <w:szCs w:val="24"/>
        </w:rPr>
        <w:t xml:space="preserve">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F8C165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E01833">
        <w:rPr>
          <w:rFonts w:ascii="GHEA Grapalat" w:hAnsi="GHEA Grapalat"/>
          <w:b/>
          <w:bCs/>
          <w:sz w:val="24"/>
          <w:szCs w:val="24"/>
        </w:rPr>
        <w:t>09:00</w:t>
      </w:r>
      <w:r w:rsidR="00E01833" w:rsidRPr="00E01833">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882611">
        <w:rPr>
          <w:rFonts w:ascii="GHEA Grapalat" w:hAnsi="GHEA Grapalat"/>
          <w:b/>
          <w:bCs/>
          <w:sz w:val="24"/>
          <w:szCs w:val="24"/>
        </w:rPr>
        <w:t>17.06.2026</w:t>
      </w:r>
      <w:r w:rsidR="00211F12">
        <w:rPr>
          <w:rFonts w:ascii="GHEA Grapalat" w:hAnsi="GHEA Grapalat"/>
          <w:b/>
          <w:bCs/>
          <w:sz w:val="24"/>
          <w:szCs w:val="24"/>
        </w:rPr>
        <w:t xml:space="preserve">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w:t>
      </w:r>
      <w:r w:rsidR="001F3676" w:rsidRPr="00A928B7">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9044F1">
        <w:rPr>
          <w:rFonts w:ascii="GHEA Grapalat" w:hAnsi="GHEA Grapalat"/>
        </w:rPr>
        <w:lastRenderedPageBreak/>
        <w:t>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0B7801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882611">
        <w:rPr>
          <w:rFonts w:ascii="GHEA Grapalat" w:hAnsi="GHEA Grapalat"/>
          <w:b/>
          <w:sz w:val="24"/>
          <w:szCs w:val="24"/>
        </w:rPr>
        <w:t>26/96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8792A0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882611">
        <w:rPr>
          <w:rFonts w:ascii="GHEA Grapalat" w:hAnsi="GHEA Grapalat"/>
        </w:rPr>
        <w:t>26/96</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6DF6E9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882611">
        <w:rPr>
          <w:rFonts w:ascii="GHEA Grapalat" w:hAnsi="GHEA Grapalat"/>
        </w:rPr>
        <w:t>26/96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86AFB9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882611">
        <w:rPr>
          <w:rFonts w:ascii="GHEA Grapalat" w:hAnsi="GHEA Grapalat"/>
        </w:rPr>
        <w:t>26/96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E56CC5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882611">
        <w:rPr>
          <w:rFonts w:ascii="GHEA Grapalat" w:hAnsi="GHEA Grapalat"/>
          <w:b/>
          <w:sz w:val="24"/>
          <w:szCs w:val="24"/>
        </w:rPr>
        <w:t>26/96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72B5376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882611">
        <w:rPr>
          <w:rFonts w:ascii="GHEA Grapalat" w:hAnsi="GHEA Grapalat"/>
          <w:b/>
          <w:i w:val="0"/>
          <w:sz w:val="24"/>
          <w:szCs w:val="24"/>
        </w:rPr>
        <w:t>26/96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351A5C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882611">
        <w:rPr>
          <w:rFonts w:ascii="GHEA Grapalat" w:hAnsi="GHEA Grapalat"/>
          <w:b/>
          <w:sz w:val="24"/>
          <w:szCs w:val="24"/>
        </w:rPr>
        <w:t>26/96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C7E85E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882611">
        <w:rPr>
          <w:rFonts w:ascii="GHEA Grapalat" w:hAnsi="GHEA Grapalat"/>
          <w:spacing w:val="-6"/>
        </w:rPr>
        <w:t>26/96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98"/>
        <w:gridCol w:w="1701"/>
        <w:gridCol w:w="1559"/>
        <w:gridCol w:w="1649"/>
      </w:tblGrid>
      <w:tr w:rsidR="003D2166" w:rsidRPr="005744FC" w14:paraId="4AFB58A7" w14:textId="77777777" w:rsidTr="00882611">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98"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88261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98"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88261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2998" w:type="dxa"/>
            <w:tcBorders>
              <w:top w:val="single" w:sz="4" w:space="0" w:color="auto"/>
              <w:left w:val="single" w:sz="4" w:space="0" w:color="auto"/>
              <w:bottom w:val="single" w:sz="4" w:space="0" w:color="auto"/>
              <w:right w:val="single" w:sz="4" w:space="0" w:color="auto"/>
            </w:tcBorders>
            <w:vAlign w:val="center"/>
          </w:tcPr>
          <w:p w14:paraId="76577AFD" w14:textId="10E64B6F" w:rsidR="00CD0DEF" w:rsidRPr="00CD0DEF" w:rsidRDefault="00882611" w:rsidP="00CD0DEF">
            <w:pPr>
              <w:widowControl w:val="0"/>
              <w:jc w:val="center"/>
              <w:rPr>
                <w:rFonts w:ascii="GHEA Grapalat" w:hAnsi="GHEA Grapalat"/>
                <w:sz w:val="20"/>
                <w:szCs w:val="20"/>
              </w:rPr>
            </w:pPr>
            <w:r w:rsidRPr="00882611">
              <w:rPr>
                <w:rFonts w:ascii="GHEA Grapalat" w:hAnsi="GHEA Grapalat"/>
                <w:sz w:val="20"/>
                <w:szCs w:val="20"/>
              </w:rPr>
              <w:t>Консультационные услуги по техническому надзору за качеством работ, требующих срочного решения, в административном районе Ачапняк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r w:rsidR="00864D84" w:rsidRPr="005744FC" w14:paraId="37ACF975" w14:textId="77777777" w:rsidTr="0088261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7A3717" w14:textId="4FE80C73" w:rsidR="00864D84" w:rsidRPr="00864D84" w:rsidRDefault="00864D84" w:rsidP="00CD0DE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998" w:type="dxa"/>
            <w:tcBorders>
              <w:top w:val="single" w:sz="4" w:space="0" w:color="auto"/>
              <w:left w:val="single" w:sz="4" w:space="0" w:color="auto"/>
              <w:bottom w:val="single" w:sz="4" w:space="0" w:color="auto"/>
              <w:right w:val="single" w:sz="4" w:space="0" w:color="auto"/>
            </w:tcBorders>
            <w:vAlign w:val="center"/>
          </w:tcPr>
          <w:p w14:paraId="39A0385C" w14:textId="359FCFCF" w:rsidR="00864D84" w:rsidRDefault="00882611" w:rsidP="00CD0DEF">
            <w:pPr>
              <w:widowControl w:val="0"/>
              <w:jc w:val="center"/>
              <w:rPr>
                <w:rFonts w:ascii="GHEA Grapalat" w:hAnsi="GHEA Grapalat"/>
                <w:sz w:val="20"/>
                <w:szCs w:val="20"/>
              </w:rPr>
            </w:pPr>
            <w:r w:rsidRPr="00882611">
              <w:rPr>
                <w:rFonts w:ascii="GHEA Grapalat" w:hAnsi="GHEA Grapalat"/>
                <w:sz w:val="20"/>
                <w:szCs w:val="20"/>
              </w:rPr>
              <w:t>Консультационные услуги по техническому надзору за качеством работ по ремонту футбольного поля во дворе здания по адресу: г. Ереван, административный район Ачапняк, ул. Шинарарнер, 15/1.</w:t>
            </w:r>
          </w:p>
        </w:tc>
        <w:tc>
          <w:tcPr>
            <w:tcW w:w="1701" w:type="dxa"/>
            <w:tcBorders>
              <w:top w:val="single" w:sz="4" w:space="0" w:color="auto"/>
              <w:left w:val="single" w:sz="4" w:space="0" w:color="auto"/>
              <w:bottom w:val="single" w:sz="4" w:space="0" w:color="auto"/>
              <w:right w:val="single" w:sz="4" w:space="0" w:color="auto"/>
            </w:tcBorders>
          </w:tcPr>
          <w:p w14:paraId="529EF471" w14:textId="77777777" w:rsidR="00864D84" w:rsidRPr="005744FC" w:rsidRDefault="00864D84"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1476C8" w14:textId="77777777" w:rsidR="00864D84" w:rsidRPr="005744FC" w:rsidRDefault="00864D84"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1DA76E" w14:textId="77777777" w:rsidR="00864D84" w:rsidRPr="005744FC" w:rsidRDefault="00864D84"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A4894F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882611">
        <w:rPr>
          <w:rFonts w:ascii="GHEA Grapalat" w:hAnsi="GHEA Grapalat"/>
          <w:b/>
          <w:sz w:val="24"/>
          <w:szCs w:val="24"/>
        </w:rPr>
        <w:t>26/96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984C5A8"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882611">
        <w:rPr>
          <w:rFonts w:ascii="GHEA Grapalat" w:hAnsi="GHEA Grapalat"/>
          <w:b/>
          <w:sz w:val="24"/>
          <w:szCs w:val="24"/>
        </w:rPr>
        <w:t>26/96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776CC5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D8286E">
        <w:rPr>
          <w:rFonts w:ascii="GHEA Grapalat" w:hAnsi="GHEA Grapalat"/>
          <w:lang w:val="hy-AM"/>
        </w:rPr>
        <w:t>3</w:t>
      </w:r>
      <w:r w:rsidR="000E2500">
        <w:rPr>
          <w:rFonts w:ascii="GHEA Grapalat" w:hAnsi="GHEA Grapalat"/>
          <w:lang w:val="hy-AM"/>
        </w:rPr>
        <w:t>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1EE3CB7"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8286E">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5CD3C455"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D8286E">
        <w:rPr>
          <w:rFonts w:ascii="GHEA Grapalat" w:hAnsi="GHEA Grapalat"/>
          <w:b/>
          <w:bCs/>
        </w:rPr>
        <w:t>Аджапняк</w:t>
      </w:r>
      <w:r w:rsidR="00D8286E" w:rsidRPr="00A4606D">
        <w:rPr>
          <w:rFonts w:ascii="GHEA Grapalat" w:hAnsi="GHEA Grapalat"/>
          <w:b/>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4DF4F1ED"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882611">
        <w:rPr>
          <w:rFonts w:ascii="GHEA Grapalat" w:hAnsi="GHEA Grapalat"/>
          <w:b/>
          <w:bCs/>
        </w:rPr>
        <w:t>по техническому надзору за качеством работ, требующих неотложного выполнения на территории административного района Ачапняк города Еревана, а также работ по ремонту футбольного поля во дворе здания по адресу: ул. Шинарарнери, 15/1</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15"/>
        <w:gridCol w:w="1177"/>
        <w:gridCol w:w="1358"/>
        <w:gridCol w:w="823"/>
        <w:gridCol w:w="2308"/>
        <w:gridCol w:w="2638"/>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D8286E">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15"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94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D8286E">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15"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08"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638"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8286E" w:rsidRPr="00E40AC8" w14:paraId="2CECA8C6" w14:textId="77777777" w:rsidTr="00D8286E">
        <w:trPr>
          <w:trHeight w:val="3133"/>
          <w:jc w:val="center"/>
        </w:trPr>
        <w:tc>
          <w:tcPr>
            <w:tcW w:w="1880" w:type="dxa"/>
            <w:vAlign w:val="center"/>
          </w:tcPr>
          <w:p w14:paraId="49A2C46A" w14:textId="7A558CFC" w:rsidR="00D8286E" w:rsidRPr="00453E01" w:rsidRDefault="00D8286E" w:rsidP="00104072">
            <w:pPr>
              <w:jc w:val="center"/>
              <w:rPr>
                <w:rFonts w:ascii="GHEA Grapalat" w:hAnsi="GHEA Grapalat"/>
                <w:sz w:val="20"/>
                <w:lang w:val="hy-AM"/>
              </w:rPr>
            </w:pPr>
            <w:r>
              <w:rPr>
                <w:rFonts w:ascii="GHEA Grapalat" w:hAnsi="GHEA Grapalat"/>
                <w:sz w:val="20"/>
                <w:lang w:val="hy-AM"/>
              </w:rPr>
              <w:lastRenderedPageBreak/>
              <w:t>1</w:t>
            </w:r>
          </w:p>
        </w:tc>
        <w:tc>
          <w:tcPr>
            <w:tcW w:w="1846" w:type="dxa"/>
            <w:vAlign w:val="center"/>
          </w:tcPr>
          <w:p w14:paraId="0455EE2E" w14:textId="53A6BF93" w:rsidR="00D8286E" w:rsidRPr="00FE223F" w:rsidRDefault="00882611" w:rsidP="00104072">
            <w:pPr>
              <w:ind w:left="145" w:hanging="145"/>
              <w:jc w:val="center"/>
              <w:rPr>
                <w:rFonts w:ascii="GHEA Grapalat" w:hAnsi="GHEA Grapalat"/>
                <w:b/>
                <w:bCs/>
                <w:lang w:val="hy-AM"/>
              </w:rPr>
            </w:pPr>
            <w:r w:rsidRPr="00882611">
              <w:rPr>
                <w:rFonts w:ascii="GHEA Grapalat" w:hAnsi="GHEA Grapalat"/>
                <w:b/>
                <w:bCs/>
                <w:lang w:val="hy-AM"/>
              </w:rPr>
              <w:t>71351540/372</w:t>
            </w:r>
          </w:p>
        </w:tc>
        <w:tc>
          <w:tcPr>
            <w:tcW w:w="3815" w:type="dxa"/>
            <w:vMerge w:val="restart"/>
            <w:vAlign w:val="center"/>
          </w:tcPr>
          <w:p w14:paraId="5D136140"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Техническое описание</w:t>
            </w:r>
          </w:p>
          <w:p w14:paraId="4B86BA74"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Общих требований к обслуживанию:</w:t>
            </w:r>
          </w:p>
          <w:p w14:paraId="0AABC4B1"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AA577E3"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8F54B82"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3. Основными обязанностями исполнителя технического надзора  являются:</w:t>
            </w:r>
          </w:p>
          <w:p w14:paraId="355E806F"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периодически фотографировать состояние объекта строительства от начала до конца строительства;</w:t>
            </w:r>
          </w:p>
          <w:p w14:paraId="057203BC"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обеспечить соответствие  выполняемых  работ  условиям контрактного соглашения, строительным нормам и правилам,</w:t>
            </w:r>
          </w:p>
          <w:p w14:paraId="0205FBDF"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A9C52CF"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проверять и утверждать рабочие и исполнительные документы, подготовленные Подрядчиком,</w:t>
            </w:r>
          </w:p>
          <w:p w14:paraId="1A219CE8"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w:t>
            </w:r>
            <w:r w:rsidRPr="00882611">
              <w:rPr>
                <w:rFonts w:ascii="GHEA Grapalat" w:hAnsi="GHEA Grapalat"/>
                <w:bCs/>
                <w:sz w:val="18"/>
                <w:szCs w:val="14"/>
                <w:lang w:val="hy-AM"/>
              </w:rPr>
              <w:lastRenderedPageBreak/>
              <w:t>документам. Запрещать или заменять материалы, которые не соответствуют необходимым условиям;</w:t>
            </w:r>
          </w:p>
          <w:p w14:paraId="168D2243"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F681DBC"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8499462"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59CE3A55"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7A0BAB3"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C274D7A"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проводить измерения объемов работ и участвовать в составлении и утверждении исполнительных документов,</w:t>
            </w:r>
          </w:p>
          <w:p w14:paraId="1AD4231B"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xml:space="preserve">• после завершения строительства предоставить Заказчику отчет о </w:t>
            </w:r>
            <w:r w:rsidRPr="00882611">
              <w:rPr>
                <w:rFonts w:ascii="GHEA Grapalat" w:hAnsi="GHEA Grapalat"/>
                <w:bCs/>
                <w:sz w:val="18"/>
                <w:szCs w:val="14"/>
                <w:lang w:val="hy-AM"/>
              </w:rPr>
              <w:lastRenderedPageBreak/>
              <w:t>выполненных работах, прилагая фотографии, необходимые чертежи, акты закрытых работ, акты испытаний, сертификаты,</w:t>
            </w:r>
          </w:p>
          <w:p w14:paraId="575377DB"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измерить работы, которые должны быть выполнены по указанию Заказчика.</w:t>
            </w:r>
          </w:p>
          <w:p w14:paraId="3829FD7A"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DEE00E5"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Требования к отчетности:</w:t>
            </w:r>
          </w:p>
          <w:p w14:paraId="6EA52748"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0E0EA0B"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F7F8F9F"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BB5A89E" w14:textId="77777777" w:rsidR="00882611"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Для оказания </w:t>
            </w:r>
            <w:r w:rsidRPr="00882611">
              <w:rPr>
                <w:rFonts w:ascii="GHEA Grapalat" w:hAnsi="GHEA Grapalat"/>
                <w:bCs/>
                <w:sz w:val="18"/>
                <w:szCs w:val="14"/>
                <w:lang w:val="hy-AM"/>
              </w:rPr>
              <w:lastRenderedPageBreak/>
              <w:t>консультационных услуг необходима лицензия 3 класса технического контроля качества строительства.</w:t>
            </w:r>
          </w:p>
          <w:p w14:paraId="47AE19A5" w14:textId="431297C8" w:rsidR="00D8286E" w:rsidRPr="00882611" w:rsidRDefault="00882611" w:rsidP="00882611">
            <w:pPr>
              <w:jc w:val="both"/>
              <w:rPr>
                <w:rFonts w:ascii="GHEA Grapalat" w:hAnsi="GHEA Grapalat"/>
                <w:bCs/>
                <w:sz w:val="18"/>
                <w:szCs w:val="14"/>
                <w:lang w:val="hy-AM"/>
              </w:rPr>
            </w:pPr>
            <w:r w:rsidRPr="00882611">
              <w:rPr>
                <w:rFonts w:ascii="GHEA Grapalat" w:hAnsi="GHEA Grapalat"/>
                <w:bCs/>
                <w:sz w:val="18"/>
                <w:szCs w:val="14"/>
                <w:lang w:val="hy-AM"/>
              </w:rPr>
              <w:t>Вкладка «Лицензия жилые, общественные и промышленные сооружения.</w:t>
            </w:r>
          </w:p>
        </w:tc>
        <w:tc>
          <w:tcPr>
            <w:tcW w:w="1177" w:type="dxa"/>
            <w:vAlign w:val="center"/>
          </w:tcPr>
          <w:p w14:paraId="7D1AA5C8" w14:textId="325600F0" w:rsidR="00D8286E" w:rsidRPr="00E40AC8" w:rsidRDefault="00D8286E" w:rsidP="00104072">
            <w:pPr>
              <w:widowControl w:val="0"/>
              <w:spacing w:after="120"/>
              <w:jc w:val="center"/>
              <w:rPr>
                <w:rFonts w:ascii="GHEA Grapalat" w:hAnsi="GHEA Grapalat"/>
                <w:sz w:val="20"/>
              </w:rPr>
            </w:pPr>
            <w:r w:rsidRPr="00D8286E">
              <w:rPr>
                <w:rFonts w:ascii="GHEA Grapalat" w:hAnsi="GHEA Grapalat"/>
                <w:sz w:val="20"/>
              </w:rPr>
              <w:lastRenderedPageBreak/>
              <w:t>драм</w:t>
            </w:r>
          </w:p>
        </w:tc>
        <w:tc>
          <w:tcPr>
            <w:tcW w:w="1358" w:type="dxa"/>
            <w:vAlign w:val="center"/>
          </w:tcPr>
          <w:p w14:paraId="0256D781" w14:textId="77777777" w:rsidR="00D8286E" w:rsidRPr="00E40AC8" w:rsidRDefault="00D8286E" w:rsidP="00104072">
            <w:pPr>
              <w:widowControl w:val="0"/>
              <w:spacing w:after="120"/>
              <w:jc w:val="center"/>
              <w:rPr>
                <w:rFonts w:ascii="GHEA Grapalat" w:hAnsi="GHEA Grapalat"/>
                <w:sz w:val="20"/>
              </w:rPr>
            </w:pPr>
          </w:p>
        </w:tc>
        <w:tc>
          <w:tcPr>
            <w:tcW w:w="823" w:type="dxa"/>
            <w:vAlign w:val="center"/>
          </w:tcPr>
          <w:p w14:paraId="58962E6D" w14:textId="286EC99C" w:rsidR="00D8286E" w:rsidRPr="006F1169" w:rsidRDefault="00D8286E" w:rsidP="00104072">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0D6BD602" w14:textId="194C948F" w:rsidR="00D8286E" w:rsidRPr="00E5348C" w:rsidRDefault="00882611" w:rsidP="00104072">
            <w:pPr>
              <w:widowControl w:val="0"/>
              <w:spacing w:after="120"/>
              <w:jc w:val="both"/>
              <w:rPr>
                <w:rFonts w:ascii="GHEA Grapalat" w:hAnsi="GHEA Grapalat" w:cs="Calibri"/>
                <w:b/>
                <w:bCs/>
                <w:color w:val="000000"/>
                <w:sz w:val="22"/>
                <w:szCs w:val="22"/>
              </w:rPr>
            </w:pPr>
            <w:r w:rsidRPr="00882611">
              <w:rPr>
                <w:rFonts w:ascii="GHEA Grapalat" w:hAnsi="GHEA Grapalat" w:cs="Calibri"/>
                <w:b/>
                <w:bCs/>
                <w:color w:val="000000"/>
                <w:sz w:val="22"/>
                <w:szCs w:val="22"/>
              </w:rPr>
              <w:t>г</w:t>
            </w:r>
            <w:r w:rsidRPr="00882611">
              <w:rPr>
                <w:rFonts w:ascii="MS Mincho" w:eastAsia="MS Mincho" w:hAnsi="MS Mincho" w:cs="MS Mincho" w:hint="eastAsia"/>
                <w:b/>
                <w:bCs/>
                <w:color w:val="000000"/>
                <w:sz w:val="22"/>
                <w:szCs w:val="22"/>
              </w:rPr>
              <w:t>․</w:t>
            </w:r>
            <w:r w:rsidRPr="00882611">
              <w:rPr>
                <w:rFonts w:ascii="GHEA Grapalat" w:hAnsi="GHEA Grapalat" w:cs="Calibri"/>
                <w:b/>
                <w:bCs/>
                <w:color w:val="000000"/>
                <w:sz w:val="22"/>
                <w:szCs w:val="22"/>
              </w:rPr>
              <w:t xml:space="preserve"> </w:t>
            </w:r>
            <w:r w:rsidRPr="00882611">
              <w:rPr>
                <w:rFonts w:ascii="GHEA Grapalat" w:hAnsi="GHEA Grapalat" w:cs="GHEA Grapalat"/>
                <w:b/>
                <w:bCs/>
                <w:color w:val="000000"/>
                <w:sz w:val="22"/>
                <w:szCs w:val="22"/>
              </w:rPr>
              <w:t>Ереван</w:t>
            </w:r>
            <w:r w:rsidRPr="00882611">
              <w:rPr>
                <w:rFonts w:ascii="GHEA Grapalat" w:hAnsi="GHEA Grapalat" w:cs="Calibri"/>
                <w:b/>
                <w:bCs/>
                <w:color w:val="000000"/>
                <w:sz w:val="22"/>
                <w:szCs w:val="22"/>
              </w:rPr>
              <w:t xml:space="preserve">                 </w:t>
            </w:r>
            <w:r w:rsidRPr="00882611">
              <w:rPr>
                <w:rFonts w:ascii="GHEA Grapalat" w:hAnsi="GHEA Grapalat" w:cs="GHEA Grapalat"/>
                <w:b/>
                <w:bCs/>
                <w:color w:val="000000"/>
                <w:sz w:val="22"/>
                <w:szCs w:val="22"/>
              </w:rPr>
              <w:t>Административный</w:t>
            </w:r>
            <w:r w:rsidRPr="00882611">
              <w:rPr>
                <w:rFonts w:ascii="GHEA Grapalat" w:hAnsi="GHEA Grapalat" w:cs="Calibri"/>
                <w:b/>
                <w:bCs/>
                <w:color w:val="000000"/>
                <w:sz w:val="22"/>
                <w:szCs w:val="22"/>
              </w:rPr>
              <w:t xml:space="preserve"> </w:t>
            </w:r>
            <w:r w:rsidRPr="00882611">
              <w:rPr>
                <w:rFonts w:ascii="GHEA Grapalat" w:hAnsi="GHEA Grapalat" w:cs="GHEA Grapalat"/>
                <w:b/>
                <w:bCs/>
                <w:color w:val="000000"/>
                <w:sz w:val="22"/>
                <w:szCs w:val="22"/>
              </w:rPr>
              <w:t>район</w:t>
            </w:r>
            <w:r w:rsidRPr="00882611">
              <w:rPr>
                <w:rFonts w:ascii="GHEA Grapalat" w:hAnsi="GHEA Grapalat" w:cs="Calibri"/>
                <w:b/>
                <w:bCs/>
                <w:color w:val="000000"/>
                <w:sz w:val="22"/>
                <w:szCs w:val="22"/>
              </w:rPr>
              <w:t xml:space="preserve"> </w:t>
            </w:r>
            <w:r w:rsidRPr="00882611">
              <w:rPr>
                <w:rFonts w:ascii="GHEA Grapalat" w:hAnsi="GHEA Grapalat" w:cs="GHEA Grapalat"/>
                <w:b/>
                <w:bCs/>
                <w:color w:val="000000"/>
                <w:sz w:val="22"/>
                <w:szCs w:val="22"/>
              </w:rPr>
              <w:t>Ачапняк</w:t>
            </w:r>
          </w:p>
        </w:tc>
        <w:tc>
          <w:tcPr>
            <w:tcW w:w="2638" w:type="dxa"/>
            <w:vMerge w:val="restart"/>
            <w:vAlign w:val="center"/>
          </w:tcPr>
          <w:p w14:paraId="7CFDBA9A" w14:textId="7CB4587C" w:rsidR="00D8286E" w:rsidRPr="006F1169" w:rsidRDefault="00D8286E" w:rsidP="00104072">
            <w:pPr>
              <w:jc w:val="both"/>
              <w:rPr>
                <w:rFonts w:ascii="GHEA Grapalat" w:hAnsi="GHEA Grapalat"/>
                <w:sz w:val="18"/>
                <w:szCs w:val="18"/>
                <w:lang w:val="hy-AM"/>
              </w:rPr>
            </w:pPr>
            <w:r w:rsidRPr="00D8286E">
              <w:rPr>
                <w:rFonts w:ascii="GHEA Grapalat" w:hAnsi="GHEA Grapalat" w:cs="Calibri"/>
                <w:b/>
                <w:bCs/>
                <w:color w:val="000000"/>
                <w:sz w:val="22"/>
                <w:szCs w:val="22"/>
              </w:rPr>
              <w:t>Договор вступает в силу со дня ратификации Договора  о закупке строительных работ и действует параллельно со строительными работами</w:t>
            </w:r>
          </w:p>
        </w:tc>
      </w:tr>
      <w:tr w:rsidR="00D8286E" w:rsidRPr="00E40AC8" w14:paraId="76EEDCCD" w14:textId="77777777" w:rsidTr="00D8286E">
        <w:trPr>
          <w:trHeight w:val="3133"/>
          <w:jc w:val="center"/>
        </w:trPr>
        <w:tc>
          <w:tcPr>
            <w:tcW w:w="1880" w:type="dxa"/>
            <w:vAlign w:val="center"/>
          </w:tcPr>
          <w:p w14:paraId="21F9968F" w14:textId="3F0E9183" w:rsidR="00D8286E" w:rsidRPr="00453E01" w:rsidRDefault="00D8286E" w:rsidP="00D8286E">
            <w:pPr>
              <w:jc w:val="center"/>
              <w:rPr>
                <w:rFonts w:ascii="GHEA Grapalat" w:hAnsi="GHEA Grapalat"/>
                <w:sz w:val="20"/>
                <w:lang w:val="hy-AM"/>
              </w:rPr>
            </w:pPr>
            <w:r>
              <w:rPr>
                <w:rFonts w:ascii="GHEA Grapalat" w:hAnsi="GHEA Grapalat"/>
                <w:sz w:val="20"/>
                <w:lang w:val="hy-AM"/>
              </w:rPr>
              <w:t>2</w:t>
            </w:r>
          </w:p>
        </w:tc>
        <w:tc>
          <w:tcPr>
            <w:tcW w:w="1846" w:type="dxa"/>
            <w:vAlign w:val="center"/>
          </w:tcPr>
          <w:p w14:paraId="7F11BC1E" w14:textId="1C586FED" w:rsidR="00D8286E" w:rsidRPr="00FE223F" w:rsidRDefault="00882611" w:rsidP="00D8286E">
            <w:pPr>
              <w:ind w:left="145" w:hanging="145"/>
              <w:jc w:val="center"/>
              <w:rPr>
                <w:rFonts w:ascii="GHEA Grapalat" w:hAnsi="GHEA Grapalat"/>
                <w:b/>
                <w:bCs/>
                <w:lang w:val="hy-AM"/>
              </w:rPr>
            </w:pPr>
            <w:r w:rsidRPr="00882611">
              <w:rPr>
                <w:rFonts w:ascii="GHEA Grapalat" w:hAnsi="GHEA Grapalat"/>
                <w:b/>
                <w:bCs/>
                <w:lang w:val="hy-AM"/>
              </w:rPr>
              <w:t>71351540/371</w:t>
            </w:r>
          </w:p>
        </w:tc>
        <w:tc>
          <w:tcPr>
            <w:tcW w:w="3815" w:type="dxa"/>
            <w:vMerge/>
            <w:vAlign w:val="center"/>
          </w:tcPr>
          <w:p w14:paraId="666AD8BC" w14:textId="77777777" w:rsidR="00D8286E" w:rsidRPr="00FE223F" w:rsidRDefault="00D8286E" w:rsidP="00D8286E">
            <w:pPr>
              <w:jc w:val="both"/>
              <w:rPr>
                <w:rFonts w:ascii="GHEA Grapalat" w:hAnsi="GHEA Grapalat"/>
                <w:b/>
                <w:sz w:val="18"/>
                <w:szCs w:val="14"/>
                <w:lang w:val="hy-AM"/>
              </w:rPr>
            </w:pPr>
          </w:p>
        </w:tc>
        <w:tc>
          <w:tcPr>
            <w:tcW w:w="1177" w:type="dxa"/>
            <w:vAlign w:val="center"/>
          </w:tcPr>
          <w:p w14:paraId="2C099EA8" w14:textId="237297BA" w:rsidR="00D8286E" w:rsidRPr="00E40AC8" w:rsidRDefault="00D8286E" w:rsidP="00D8286E">
            <w:pPr>
              <w:widowControl w:val="0"/>
              <w:spacing w:after="120"/>
              <w:jc w:val="center"/>
              <w:rPr>
                <w:rFonts w:ascii="GHEA Grapalat" w:hAnsi="GHEA Grapalat"/>
                <w:sz w:val="20"/>
              </w:rPr>
            </w:pPr>
            <w:r w:rsidRPr="00D8286E">
              <w:rPr>
                <w:rFonts w:ascii="GHEA Grapalat" w:hAnsi="GHEA Grapalat"/>
                <w:sz w:val="20"/>
              </w:rPr>
              <w:t>драм</w:t>
            </w:r>
          </w:p>
        </w:tc>
        <w:tc>
          <w:tcPr>
            <w:tcW w:w="1358" w:type="dxa"/>
            <w:vAlign w:val="center"/>
          </w:tcPr>
          <w:p w14:paraId="08185E43" w14:textId="77777777" w:rsidR="00D8286E" w:rsidRPr="00E40AC8" w:rsidRDefault="00D8286E" w:rsidP="00D8286E">
            <w:pPr>
              <w:widowControl w:val="0"/>
              <w:spacing w:after="120"/>
              <w:jc w:val="center"/>
              <w:rPr>
                <w:rFonts w:ascii="GHEA Grapalat" w:hAnsi="GHEA Grapalat"/>
                <w:sz w:val="20"/>
              </w:rPr>
            </w:pPr>
          </w:p>
        </w:tc>
        <w:tc>
          <w:tcPr>
            <w:tcW w:w="823" w:type="dxa"/>
            <w:vAlign w:val="center"/>
          </w:tcPr>
          <w:p w14:paraId="29E4F1E7" w14:textId="7E337FA7" w:rsidR="00D8286E" w:rsidRPr="006F1169" w:rsidRDefault="00D8286E" w:rsidP="00D8286E">
            <w:pPr>
              <w:widowControl w:val="0"/>
              <w:spacing w:after="120"/>
              <w:jc w:val="center"/>
              <w:rPr>
                <w:rFonts w:ascii="GHEA Grapalat" w:hAnsi="GHEA Grapalat"/>
                <w:sz w:val="20"/>
                <w:lang w:val="hy-AM"/>
              </w:rPr>
            </w:pPr>
            <w:r>
              <w:rPr>
                <w:rFonts w:ascii="GHEA Grapalat" w:hAnsi="GHEA Grapalat"/>
                <w:sz w:val="20"/>
                <w:lang w:val="hy-AM"/>
              </w:rPr>
              <w:t>1</w:t>
            </w:r>
          </w:p>
        </w:tc>
        <w:tc>
          <w:tcPr>
            <w:tcW w:w="2308" w:type="dxa"/>
            <w:vAlign w:val="center"/>
          </w:tcPr>
          <w:p w14:paraId="4F210249" w14:textId="457554A2" w:rsidR="00D8286E" w:rsidRPr="00E5348C" w:rsidRDefault="00882611" w:rsidP="00D8286E">
            <w:pPr>
              <w:widowControl w:val="0"/>
              <w:spacing w:after="120"/>
              <w:jc w:val="both"/>
              <w:rPr>
                <w:rFonts w:ascii="GHEA Grapalat" w:hAnsi="GHEA Grapalat" w:cs="Calibri"/>
                <w:b/>
                <w:bCs/>
                <w:color w:val="000000"/>
                <w:sz w:val="22"/>
                <w:szCs w:val="22"/>
              </w:rPr>
            </w:pPr>
            <w:r w:rsidRPr="00882611">
              <w:rPr>
                <w:rFonts w:ascii="GHEA Grapalat" w:hAnsi="GHEA Grapalat" w:cs="Calibri"/>
                <w:b/>
                <w:bCs/>
                <w:color w:val="000000"/>
                <w:sz w:val="22"/>
                <w:szCs w:val="22"/>
              </w:rPr>
              <w:t>Двор здания по адресу: административный район Ачапняк, улица Шинарарнер, 15/1.</w:t>
            </w:r>
          </w:p>
        </w:tc>
        <w:tc>
          <w:tcPr>
            <w:tcW w:w="2638" w:type="dxa"/>
            <w:vMerge/>
            <w:vAlign w:val="center"/>
          </w:tcPr>
          <w:p w14:paraId="40617C6B" w14:textId="77777777" w:rsidR="00D8286E" w:rsidRPr="006F1169" w:rsidRDefault="00D8286E" w:rsidP="00D8286E">
            <w:pPr>
              <w:jc w:val="both"/>
              <w:rPr>
                <w:rFonts w:ascii="GHEA Grapalat" w:hAnsi="GHEA Grapalat"/>
                <w:sz w:val="18"/>
                <w:szCs w:val="18"/>
                <w:lang w:val="hy-AM"/>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72A83" w:rsidRPr="00F412AC" w14:paraId="2F969307" w14:textId="77777777" w:rsidTr="00992782">
        <w:trPr>
          <w:gridAfter w:val="1"/>
          <w:wAfter w:w="7" w:type="dxa"/>
          <w:trHeight w:val="363"/>
          <w:jc w:val="center"/>
        </w:trPr>
        <w:tc>
          <w:tcPr>
            <w:tcW w:w="1207" w:type="dxa"/>
            <w:vAlign w:val="center"/>
          </w:tcPr>
          <w:p w14:paraId="73EFAA56" w14:textId="77777777" w:rsidR="00172A83" w:rsidRDefault="00172A83" w:rsidP="00172A83">
            <w:pPr>
              <w:jc w:val="center"/>
              <w:rPr>
                <w:rFonts w:ascii="GHEA Grapalat" w:hAnsi="GHEA Grapalat"/>
                <w:sz w:val="20"/>
                <w:lang w:val="hy-AM"/>
              </w:rPr>
            </w:pPr>
          </w:p>
          <w:p w14:paraId="4C669AE1" w14:textId="77777777" w:rsidR="00172A83" w:rsidRPr="00F566BF" w:rsidRDefault="00172A83" w:rsidP="00172A83">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45E3DFA0" w:rsidR="00172A83" w:rsidRPr="000C58D3" w:rsidRDefault="00882611" w:rsidP="00172A83">
            <w:pPr>
              <w:jc w:val="center"/>
              <w:rPr>
                <w:rFonts w:ascii="GHEA Grapalat" w:hAnsi="GHEA Grapalat"/>
                <w:sz w:val="20"/>
                <w:lang w:val="hy-AM"/>
              </w:rPr>
            </w:pPr>
            <w:r w:rsidRPr="00882611">
              <w:rPr>
                <w:rFonts w:ascii="GHEA Grapalat" w:hAnsi="GHEA Grapalat" w:cs="Calibri"/>
                <w:color w:val="000000"/>
                <w:sz w:val="20"/>
                <w:szCs w:val="20"/>
              </w:rPr>
              <w:t>71351540/372</w:t>
            </w:r>
          </w:p>
        </w:tc>
        <w:tc>
          <w:tcPr>
            <w:tcW w:w="2236" w:type="dxa"/>
            <w:tcBorders>
              <w:top w:val="single" w:sz="4" w:space="0" w:color="auto"/>
              <w:left w:val="single" w:sz="4" w:space="0" w:color="auto"/>
              <w:bottom w:val="single" w:sz="4" w:space="0" w:color="auto"/>
              <w:right w:val="single" w:sz="4" w:space="0" w:color="auto"/>
            </w:tcBorders>
          </w:tcPr>
          <w:p w14:paraId="07DD0A8B" w14:textId="1D5B8D47" w:rsidR="00172A83" w:rsidRPr="002F46A8" w:rsidRDefault="00254BA0" w:rsidP="00172A83">
            <w:pPr>
              <w:jc w:val="center"/>
              <w:rPr>
                <w:rFonts w:ascii="GHEA Grapalat" w:hAnsi="GHEA Grapalat"/>
                <w:sz w:val="20"/>
                <w:lang w:val="hy-AM"/>
              </w:rPr>
            </w:pPr>
            <w:r w:rsidRPr="00254BA0">
              <w:rPr>
                <w:rFonts w:ascii="GHEA Grapalat" w:hAnsi="GHEA Grapalat"/>
                <w:b/>
                <w:bCs/>
                <w:i/>
                <w:sz w:val="18"/>
                <w:szCs w:val="18"/>
                <w:lang w:val="hy-AM"/>
              </w:rPr>
              <w:t xml:space="preserve">Консультационные услуги по техническому надзору за качеством работ, требующих срочного решения, в административном районе Ачапняк </w:t>
            </w:r>
            <w:r w:rsidRPr="00254BA0">
              <w:rPr>
                <w:rFonts w:ascii="GHEA Grapalat" w:hAnsi="GHEA Grapalat"/>
                <w:b/>
                <w:bCs/>
                <w:i/>
                <w:sz w:val="18"/>
                <w:szCs w:val="18"/>
                <w:lang w:val="hy-AM"/>
              </w:rPr>
              <w:lastRenderedPageBreak/>
              <w:t>города Еревана.</w:t>
            </w:r>
          </w:p>
        </w:tc>
        <w:tc>
          <w:tcPr>
            <w:tcW w:w="682" w:type="dxa"/>
            <w:textDirection w:val="btLr"/>
            <w:vAlign w:val="center"/>
          </w:tcPr>
          <w:p w14:paraId="45EA2E05" w14:textId="17DBF36F" w:rsidR="00172A83" w:rsidRPr="006503BE" w:rsidRDefault="00172A83" w:rsidP="00172A83">
            <w:pPr>
              <w:widowControl w:val="0"/>
              <w:spacing w:after="120"/>
              <w:jc w:val="center"/>
              <w:rPr>
                <w:rFonts w:ascii="GHEA Grapalat" w:hAnsi="GHEA Grapalat"/>
                <w:sz w:val="20"/>
                <w:lang w:val="en-US"/>
              </w:rPr>
            </w:pPr>
            <w:r>
              <w:rPr>
                <w:rFonts w:ascii="GHEA Grapalat" w:hAnsi="GHEA Grapalat"/>
                <w:sz w:val="20"/>
                <w:szCs w:val="20"/>
              </w:rPr>
              <w:lastRenderedPageBreak/>
              <w:t>0</w:t>
            </w:r>
          </w:p>
        </w:tc>
        <w:tc>
          <w:tcPr>
            <w:tcW w:w="813" w:type="dxa"/>
            <w:textDirection w:val="btLr"/>
            <w:vAlign w:val="center"/>
          </w:tcPr>
          <w:p w14:paraId="43F44025" w14:textId="3E390BBA" w:rsidR="00172A83" w:rsidRPr="006503BE" w:rsidRDefault="00172A83" w:rsidP="00172A83">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0C4DAC7A" w14:textId="2FE1F5DB" w:rsidR="00172A83" w:rsidRPr="006503BE" w:rsidRDefault="00172A83" w:rsidP="00172A83">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tcPr>
          <w:p w14:paraId="1ADE806A" w14:textId="0F64ABFA" w:rsidR="00172A83" w:rsidRPr="00F412AC" w:rsidRDefault="00254BA0" w:rsidP="00172A83">
            <w:pPr>
              <w:widowControl w:val="0"/>
              <w:spacing w:after="120"/>
              <w:jc w:val="center"/>
              <w:rPr>
                <w:rFonts w:ascii="GHEA Grapalat" w:hAnsi="GHEA Grapalat" w:cs="Arial"/>
                <w:sz w:val="16"/>
              </w:rPr>
            </w:pPr>
            <w:r>
              <w:rPr>
                <w:rFonts w:ascii="GHEA Grapalat" w:hAnsi="GHEA Grapalat"/>
                <w:sz w:val="20"/>
                <w:szCs w:val="20"/>
              </w:rPr>
              <w:t>0</w:t>
            </w:r>
          </w:p>
        </w:tc>
        <w:tc>
          <w:tcPr>
            <w:tcW w:w="694" w:type="dxa"/>
            <w:textDirection w:val="btLr"/>
          </w:tcPr>
          <w:p w14:paraId="64F12FE8" w14:textId="6F1E1484" w:rsidR="00172A83" w:rsidRPr="00F412AC" w:rsidRDefault="00254BA0" w:rsidP="00172A83">
            <w:pPr>
              <w:widowControl w:val="0"/>
              <w:spacing w:after="120"/>
              <w:jc w:val="center"/>
              <w:rPr>
                <w:rFonts w:ascii="GHEA Grapalat" w:hAnsi="GHEA Grapalat" w:cs="Arial"/>
                <w:sz w:val="16"/>
              </w:rPr>
            </w:pPr>
            <w:r>
              <w:rPr>
                <w:rFonts w:ascii="GHEA Grapalat" w:hAnsi="GHEA Grapalat"/>
                <w:sz w:val="20"/>
                <w:szCs w:val="20"/>
              </w:rPr>
              <w:t>0</w:t>
            </w:r>
          </w:p>
        </w:tc>
        <w:tc>
          <w:tcPr>
            <w:tcW w:w="566" w:type="dxa"/>
            <w:textDirection w:val="btLr"/>
          </w:tcPr>
          <w:p w14:paraId="13C7C97A" w14:textId="53D55C72" w:rsidR="00172A83" w:rsidRPr="00F412AC" w:rsidRDefault="00172A83" w:rsidP="00172A83">
            <w:pPr>
              <w:widowControl w:val="0"/>
              <w:spacing w:after="120"/>
              <w:jc w:val="center"/>
              <w:rPr>
                <w:rFonts w:ascii="GHEA Grapalat" w:hAnsi="GHEA Grapalat" w:cs="Arial"/>
                <w:sz w:val="16"/>
              </w:rPr>
            </w:pPr>
            <w:r>
              <w:rPr>
                <w:rFonts w:ascii="GHEA Grapalat" w:hAnsi="GHEA Grapalat"/>
                <w:sz w:val="20"/>
                <w:szCs w:val="20"/>
              </w:rPr>
              <w:t>50</w:t>
            </w:r>
            <w:r>
              <w:rPr>
                <w:rFonts w:ascii="GHEA Grapalat" w:hAnsi="GHEA Grapalat"/>
                <w:sz w:val="18"/>
                <w:szCs w:val="18"/>
              </w:rPr>
              <w:t>%</w:t>
            </w:r>
          </w:p>
        </w:tc>
        <w:tc>
          <w:tcPr>
            <w:tcW w:w="601" w:type="dxa"/>
            <w:textDirection w:val="btLr"/>
          </w:tcPr>
          <w:p w14:paraId="7288F9E6" w14:textId="615A9200"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75%</w:t>
            </w:r>
          </w:p>
        </w:tc>
        <w:tc>
          <w:tcPr>
            <w:tcW w:w="611" w:type="dxa"/>
            <w:textDirection w:val="btLr"/>
          </w:tcPr>
          <w:p w14:paraId="0BE7EFAF" w14:textId="13815A72"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75%</w:t>
            </w:r>
          </w:p>
        </w:tc>
        <w:tc>
          <w:tcPr>
            <w:tcW w:w="659" w:type="dxa"/>
            <w:textDirection w:val="btLr"/>
          </w:tcPr>
          <w:p w14:paraId="5BE2BB41" w14:textId="551D00BC"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75%</w:t>
            </w:r>
          </w:p>
        </w:tc>
        <w:tc>
          <w:tcPr>
            <w:tcW w:w="720" w:type="dxa"/>
            <w:textDirection w:val="btLr"/>
            <w:vAlign w:val="center"/>
          </w:tcPr>
          <w:p w14:paraId="24368CAC" w14:textId="4D689576"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28DD5047"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15075FF4" w:rsidR="00172A83" w:rsidRPr="00F412AC" w:rsidRDefault="00172A83" w:rsidP="00172A83">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242916F9" w:rsidR="00172A83" w:rsidRPr="00F412AC" w:rsidRDefault="00172A83" w:rsidP="00172A83">
            <w:pPr>
              <w:widowControl w:val="0"/>
              <w:spacing w:after="120"/>
              <w:jc w:val="center"/>
              <w:rPr>
                <w:rFonts w:ascii="GHEA Grapalat" w:hAnsi="GHEA Grapalat"/>
                <w:b/>
                <w:sz w:val="16"/>
              </w:rPr>
            </w:pPr>
            <w:r>
              <w:rPr>
                <w:rFonts w:ascii="GHEA Grapalat" w:hAnsi="GHEA Grapalat"/>
                <w:sz w:val="18"/>
                <w:szCs w:val="18"/>
              </w:rPr>
              <w:t>100%</w:t>
            </w:r>
          </w:p>
        </w:tc>
      </w:tr>
      <w:tr w:rsidR="00172A83" w:rsidRPr="00F412AC" w14:paraId="3FF62A94" w14:textId="77777777" w:rsidTr="00992782">
        <w:trPr>
          <w:gridAfter w:val="1"/>
          <w:wAfter w:w="7" w:type="dxa"/>
          <w:trHeight w:val="363"/>
          <w:jc w:val="center"/>
        </w:trPr>
        <w:tc>
          <w:tcPr>
            <w:tcW w:w="1207" w:type="dxa"/>
            <w:vAlign w:val="center"/>
          </w:tcPr>
          <w:p w14:paraId="10454843" w14:textId="590013D8" w:rsidR="00172A83" w:rsidRDefault="00172A83" w:rsidP="00172A83">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4CF1E8D0" w14:textId="3DD4CAC0" w:rsidR="00172A83" w:rsidRPr="009141E0" w:rsidRDefault="00254BA0" w:rsidP="00172A83">
            <w:pPr>
              <w:jc w:val="center"/>
              <w:rPr>
                <w:rFonts w:ascii="GHEA Grapalat" w:hAnsi="GHEA Grapalat" w:cs="Calibri"/>
                <w:color w:val="000000"/>
                <w:sz w:val="20"/>
                <w:szCs w:val="20"/>
              </w:rPr>
            </w:pPr>
            <w:r w:rsidRPr="00254BA0">
              <w:rPr>
                <w:rFonts w:ascii="GHEA Grapalat" w:hAnsi="GHEA Grapalat" w:cs="Calibri"/>
                <w:color w:val="000000"/>
                <w:sz w:val="20"/>
                <w:szCs w:val="20"/>
              </w:rPr>
              <w:t>71351540/371</w:t>
            </w:r>
          </w:p>
        </w:tc>
        <w:tc>
          <w:tcPr>
            <w:tcW w:w="2236" w:type="dxa"/>
            <w:tcBorders>
              <w:top w:val="single" w:sz="4" w:space="0" w:color="auto"/>
              <w:left w:val="single" w:sz="4" w:space="0" w:color="auto"/>
              <w:bottom w:val="single" w:sz="4" w:space="0" w:color="auto"/>
              <w:right w:val="single" w:sz="4" w:space="0" w:color="auto"/>
            </w:tcBorders>
          </w:tcPr>
          <w:p w14:paraId="777D4F6C" w14:textId="60850A13" w:rsidR="00172A83" w:rsidRPr="007F25FA" w:rsidRDefault="00254BA0" w:rsidP="00172A83">
            <w:pPr>
              <w:jc w:val="center"/>
              <w:rPr>
                <w:rFonts w:ascii="GHEA Grapalat" w:hAnsi="GHEA Grapalat"/>
                <w:b/>
                <w:bCs/>
                <w:i/>
                <w:sz w:val="18"/>
                <w:szCs w:val="18"/>
                <w:lang w:val="hy-AM"/>
              </w:rPr>
            </w:pPr>
            <w:r w:rsidRPr="00254BA0">
              <w:rPr>
                <w:rFonts w:ascii="GHEA Grapalat" w:hAnsi="GHEA Grapalat"/>
                <w:b/>
                <w:bCs/>
                <w:i/>
                <w:sz w:val="18"/>
                <w:szCs w:val="18"/>
                <w:lang w:val="hy-AM"/>
              </w:rPr>
              <w:t>Консультационные услуги по техническому надзору за качеством работ по ремонту футбольного поля во дворе здания по адресу: г. Ереван, административный район Ачапняк, ул. Шинарарнер, 15/1.</w:t>
            </w:r>
          </w:p>
        </w:tc>
        <w:tc>
          <w:tcPr>
            <w:tcW w:w="682" w:type="dxa"/>
            <w:textDirection w:val="btLr"/>
            <w:vAlign w:val="center"/>
          </w:tcPr>
          <w:p w14:paraId="1D5CD69A" w14:textId="5763187C" w:rsidR="00172A83" w:rsidRPr="00172A83" w:rsidRDefault="00172A83" w:rsidP="00172A83">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0DA188DF" w14:textId="0FAF3892" w:rsidR="00172A83" w:rsidRPr="00172A83" w:rsidRDefault="00172A83" w:rsidP="00172A83">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090C8BF6" w14:textId="501A059D" w:rsidR="00172A83" w:rsidRPr="00172A83" w:rsidRDefault="00172A83" w:rsidP="00172A83">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416211A4" w14:textId="13373ACF" w:rsidR="00172A83" w:rsidRPr="00172A83" w:rsidRDefault="00254BA0" w:rsidP="00172A83">
            <w:pPr>
              <w:widowControl w:val="0"/>
              <w:spacing w:after="120"/>
              <w:jc w:val="center"/>
              <w:rPr>
                <w:rFonts w:ascii="GHEA Grapalat" w:hAnsi="GHEA Grapalat" w:cs="Arial"/>
                <w:sz w:val="16"/>
              </w:rPr>
            </w:pPr>
            <w:r>
              <w:rPr>
                <w:rFonts w:ascii="GHEA Grapalat" w:hAnsi="GHEA Grapalat"/>
                <w:sz w:val="20"/>
                <w:szCs w:val="20"/>
              </w:rPr>
              <w:t>0</w:t>
            </w:r>
          </w:p>
        </w:tc>
        <w:tc>
          <w:tcPr>
            <w:tcW w:w="694" w:type="dxa"/>
            <w:textDirection w:val="btLr"/>
          </w:tcPr>
          <w:p w14:paraId="6A4BA009" w14:textId="1B8109C3" w:rsidR="00172A83" w:rsidRPr="00172A83" w:rsidRDefault="00254BA0" w:rsidP="00172A83">
            <w:pPr>
              <w:widowControl w:val="0"/>
              <w:spacing w:after="120"/>
              <w:jc w:val="center"/>
              <w:rPr>
                <w:rFonts w:ascii="GHEA Grapalat" w:hAnsi="GHEA Grapalat" w:cs="Arial"/>
                <w:sz w:val="16"/>
              </w:rPr>
            </w:pPr>
            <w:r>
              <w:rPr>
                <w:rFonts w:ascii="GHEA Grapalat" w:hAnsi="GHEA Grapalat"/>
                <w:sz w:val="20"/>
                <w:szCs w:val="20"/>
              </w:rPr>
              <w:t>0</w:t>
            </w:r>
          </w:p>
        </w:tc>
        <w:tc>
          <w:tcPr>
            <w:tcW w:w="566" w:type="dxa"/>
            <w:textDirection w:val="btLr"/>
          </w:tcPr>
          <w:p w14:paraId="724762D7" w14:textId="5DC071E1" w:rsidR="00172A83" w:rsidRPr="00172A83" w:rsidRDefault="00254BA0" w:rsidP="00172A83">
            <w:pPr>
              <w:widowControl w:val="0"/>
              <w:spacing w:after="120"/>
              <w:jc w:val="center"/>
              <w:rPr>
                <w:rFonts w:ascii="GHEA Grapalat" w:hAnsi="GHEA Grapalat" w:cs="Arial"/>
                <w:sz w:val="16"/>
              </w:rPr>
            </w:pPr>
            <w:r>
              <w:rPr>
                <w:rFonts w:ascii="GHEA Grapalat" w:hAnsi="GHEA Grapalat"/>
                <w:sz w:val="20"/>
                <w:szCs w:val="20"/>
                <w:lang w:val="hy-AM"/>
              </w:rPr>
              <w:t>50</w:t>
            </w:r>
            <w:r w:rsidR="00172A83">
              <w:rPr>
                <w:rFonts w:ascii="GHEA Grapalat" w:hAnsi="GHEA Grapalat"/>
                <w:sz w:val="18"/>
                <w:szCs w:val="18"/>
              </w:rPr>
              <w:t>%</w:t>
            </w:r>
          </w:p>
        </w:tc>
        <w:tc>
          <w:tcPr>
            <w:tcW w:w="601" w:type="dxa"/>
            <w:textDirection w:val="btLr"/>
          </w:tcPr>
          <w:p w14:paraId="37A7CFB0" w14:textId="79C62FA4" w:rsidR="00172A83" w:rsidRDefault="00254BA0"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611" w:type="dxa"/>
            <w:textDirection w:val="btLr"/>
          </w:tcPr>
          <w:p w14:paraId="3BD756E6" w14:textId="078CD407" w:rsidR="00172A83" w:rsidRDefault="00254BA0"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659" w:type="dxa"/>
            <w:textDirection w:val="btLr"/>
          </w:tcPr>
          <w:p w14:paraId="4F2D85BA" w14:textId="0CF8D61A" w:rsidR="00172A83" w:rsidRDefault="00254BA0"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720" w:type="dxa"/>
            <w:textDirection w:val="btLr"/>
            <w:vAlign w:val="center"/>
          </w:tcPr>
          <w:p w14:paraId="2070180C" w14:textId="0B90997A"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07575848" w14:textId="455C99B6"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3CE2866B" w14:textId="0C81C465"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594B7C8E" w14:textId="69581208" w:rsidR="00172A83" w:rsidRDefault="00172A83" w:rsidP="00172A83">
            <w:pPr>
              <w:widowControl w:val="0"/>
              <w:spacing w:after="120"/>
              <w:jc w:val="center"/>
              <w:rPr>
                <w:rFonts w:ascii="GHEA Grapalat" w:hAnsi="GHEA Grapalat"/>
                <w:sz w:val="18"/>
                <w:szCs w:val="18"/>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4D52" w14:textId="77777777" w:rsidR="0043663D" w:rsidRDefault="0043663D">
      <w:r>
        <w:separator/>
      </w:r>
    </w:p>
  </w:endnote>
  <w:endnote w:type="continuationSeparator" w:id="0">
    <w:p w14:paraId="57EFF7C4" w14:textId="77777777" w:rsidR="0043663D" w:rsidRDefault="0043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575E0" w14:textId="77777777" w:rsidR="0043663D" w:rsidRDefault="0043663D">
      <w:r>
        <w:separator/>
      </w:r>
    </w:p>
  </w:footnote>
  <w:footnote w:type="continuationSeparator" w:id="0">
    <w:p w14:paraId="4C9D4B06" w14:textId="77777777" w:rsidR="0043663D" w:rsidRDefault="0043663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2"/>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5"/>
  </w:num>
  <w:num w:numId="15" w16cid:durableId="1067076378">
    <w:abstractNumId w:val="32"/>
  </w:num>
  <w:num w:numId="16" w16cid:durableId="44526410">
    <w:abstractNumId w:val="16"/>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3"/>
  </w:num>
  <w:num w:numId="37" w16cid:durableId="1199590671">
    <w:abstractNumId w:val="31"/>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3788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A83"/>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C1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BA0"/>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63D"/>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D84"/>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611"/>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A2A"/>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1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7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86E"/>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D4E"/>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196"/>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3144</TotalTime>
  <Pages>81</Pages>
  <Words>18342</Words>
  <Characters>104554</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122651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1919</cp:revision>
  <cp:lastPrinted>2018-02-16T07:12:00Z</cp:lastPrinted>
  <dcterms:created xsi:type="dcterms:W3CDTF">2019-10-28T07:04:00Z</dcterms:created>
  <dcterms:modified xsi:type="dcterms:W3CDTF">2026-06-05T12:37:00Z</dcterms:modified>
</cp:coreProperties>
</file>